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83DA" w14:textId="77777777" w:rsidR="00A434A7" w:rsidRDefault="00A434A7" w:rsidP="00727A4D">
      <w:pPr>
        <w:pStyle w:val="Bezodstpw"/>
        <w:rPr>
          <w:b/>
          <w:bCs/>
          <w:lang w:eastAsia="pl-PL"/>
        </w:rPr>
      </w:pPr>
    </w:p>
    <w:p w14:paraId="34C028C6" w14:textId="20BDD29B" w:rsidR="00727A4D" w:rsidRPr="00A434A7" w:rsidRDefault="00727A4D" w:rsidP="00727A4D">
      <w:pPr>
        <w:pStyle w:val="Bezodstpw"/>
        <w:rPr>
          <w:b/>
          <w:bCs/>
          <w:lang w:eastAsia="pl-PL"/>
        </w:rPr>
      </w:pPr>
      <w:r w:rsidRPr="00A434A7">
        <w:rPr>
          <w:b/>
          <w:bCs/>
          <w:lang w:eastAsia="pl-PL"/>
        </w:rPr>
        <w:t>Komitet Organizacyjny</w:t>
      </w:r>
      <w:r w:rsidRPr="00A434A7">
        <w:rPr>
          <w:b/>
          <w:bCs/>
          <w:lang w:eastAsia="pl-PL"/>
        </w:rPr>
        <w:br/>
        <w:t>5</w:t>
      </w:r>
      <w:r w:rsidR="00481C08">
        <w:rPr>
          <w:b/>
          <w:bCs/>
          <w:lang w:eastAsia="pl-PL"/>
        </w:rPr>
        <w:t>9</w:t>
      </w:r>
      <w:r w:rsidRPr="00A434A7">
        <w:rPr>
          <w:b/>
          <w:bCs/>
          <w:lang w:eastAsia="pl-PL"/>
        </w:rPr>
        <w:t xml:space="preserve">. Konkursu Prac Magisterskich </w:t>
      </w:r>
    </w:p>
    <w:p w14:paraId="4AE900F5" w14:textId="77777777" w:rsidR="00727A4D" w:rsidRPr="00A434A7" w:rsidRDefault="00727A4D" w:rsidP="00727A4D">
      <w:pPr>
        <w:pStyle w:val="Bezodstpw"/>
        <w:rPr>
          <w:b/>
          <w:bCs/>
          <w:lang w:eastAsia="pl-PL"/>
        </w:rPr>
      </w:pPr>
      <w:r w:rsidRPr="00A434A7">
        <w:rPr>
          <w:b/>
          <w:bCs/>
          <w:lang w:eastAsia="pl-PL"/>
        </w:rPr>
        <w:t>Wydziału Farmaceutycznego UM im. K. Marcinkowskiego</w:t>
      </w:r>
      <w:r w:rsidRPr="00A434A7">
        <w:rPr>
          <w:b/>
          <w:bCs/>
          <w:lang w:eastAsia="pl-PL"/>
        </w:rPr>
        <w:br/>
        <w:t>w Poznaniu</w:t>
      </w:r>
    </w:p>
    <w:p w14:paraId="67D6865A" w14:textId="6C186AC0" w:rsidR="00727A4D" w:rsidRPr="00727A4D" w:rsidRDefault="00727A4D" w:rsidP="00727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A4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2209F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INCLUDEPICTURE "C:\\var\\folders\\hq\\wffdjvl54lv6_9k7q1lxpq000000gn\\T\\com.microsoft.Word\\WebArchiveCopyPasteTempFiles\\page1image19861360" \* MERGEFORMAT </w:instrText>
      </w:r>
      <w:r w:rsidRPr="00727A4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727A4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49B88F0" wp14:editId="6DE14C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50656" cy="1317600"/>
            <wp:effectExtent l="0" t="0" r="3810" b="3810"/>
            <wp:wrapSquare wrapText="bothSides"/>
            <wp:docPr id="5" name="Obraz 5" descr="page1image1986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1image198613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7A4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2BED123F" w14:textId="77777777" w:rsidR="00727A4D" w:rsidRDefault="00727A4D" w:rsidP="00A20246">
      <w:pPr>
        <w:jc w:val="both"/>
      </w:pPr>
    </w:p>
    <w:p w14:paraId="40E1D5C6" w14:textId="559093A3" w:rsidR="00125D89" w:rsidRDefault="00125D89" w:rsidP="00A20246">
      <w:pPr>
        <w:jc w:val="both"/>
      </w:pPr>
      <w:r>
        <w:t>W celu zapewnienia komfortu zarówno dla uczestników, jak i słuchaczy udział w 5</w:t>
      </w:r>
      <w:r w:rsidR="00481C08">
        <w:t>9</w:t>
      </w:r>
      <w:r>
        <w:t>. Wydziałowym Konkursie Prac Magisterskich wiąże się z akceptacją poniższych zasad.</w:t>
      </w:r>
    </w:p>
    <w:p w14:paraId="32D2F36F" w14:textId="77777777" w:rsidR="00125D89" w:rsidRDefault="00125D89" w:rsidP="00A20246">
      <w:pPr>
        <w:jc w:val="both"/>
      </w:pPr>
      <w:r w:rsidRPr="00125D89">
        <w:rPr>
          <w:b/>
        </w:rPr>
        <w:t>Przed prezentacją:</w:t>
      </w:r>
    </w:p>
    <w:p w14:paraId="61D1AF61" w14:textId="77777777" w:rsidR="00125D89" w:rsidRDefault="00125D89" w:rsidP="00A20246">
      <w:pPr>
        <w:pStyle w:val="Akapitzlist"/>
        <w:numPr>
          <w:ilvl w:val="0"/>
          <w:numId w:val="1"/>
        </w:numPr>
        <w:jc w:val="both"/>
      </w:pPr>
      <w:r>
        <w:t>Sprawdź działanie aplikacji oraz jakość połączenia internetowego. Zła jakość może prowadzić do zerwania połączenia i przerwania prezentacji.</w:t>
      </w:r>
    </w:p>
    <w:p w14:paraId="44421612" w14:textId="77777777" w:rsidR="00125D89" w:rsidRDefault="00125D89" w:rsidP="00A20246">
      <w:pPr>
        <w:pStyle w:val="Akapitzlist"/>
        <w:numPr>
          <w:ilvl w:val="0"/>
          <w:numId w:val="1"/>
        </w:numPr>
        <w:jc w:val="both"/>
      </w:pPr>
      <w:r>
        <w:t>Wybierz pomieszczenie gwarantujące spokój i ciszę. Pamiętaj o wyciszeniu telefonu komórkowego oraz wyłączeniu zbędnych urządzeń w najbliższym otoczeniu oraz aplikacji w komputerze.</w:t>
      </w:r>
    </w:p>
    <w:p w14:paraId="365597B7" w14:textId="77777777" w:rsidR="003B29EA" w:rsidRDefault="003B29EA" w:rsidP="00A20246">
      <w:pPr>
        <w:jc w:val="both"/>
      </w:pPr>
      <w:r w:rsidRPr="003B29EA">
        <w:rPr>
          <w:b/>
        </w:rPr>
        <w:t>Podczas konferencji:</w:t>
      </w:r>
    </w:p>
    <w:p w14:paraId="0CAA25E5" w14:textId="77777777" w:rsidR="003B29EA" w:rsidRDefault="003B29EA" w:rsidP="00A20246">
      <w:pPr>
        <w:pStyle w:val="Akapitzlist"/>
        <w:numPr>
          <w:ilvl w:val="0"/>
          <w:numId w:val="2"/>
        </w:numPr>
        <w:jc w:val="both"/>
      </w:pPr>
      <w:r>
        <w:t>Wycisz mikrofon, gdy nie zabierasz głosu</w:t>
      </w:r>
      <w:r w:rsidR="00A20246">
        <w:t>.</w:t>
      </w:r>
    </w:p>
    <w:p w14:paraId="767C7092" w14:textId="77777777" w:rsidR="00F63C00" w:rsidRDefault="00F63C00" w:rsidP="00A20246">
      <w:pPr>
        <w:pStyle w:val="Akapitzlist"/>
        <w:numPr>
          <w:ilvl w:val="0"/>
          <w:numId w:val="2"/>
        </w:numPr>
        <w:jc w:val="both"/>
      </w:pPr>
      <w:r>
        <w:t>Nie wyłączaj kamery. Uczestnicy konferencji powinni być widoczni.</w:t>
      </w:r>
    </w:p>
    <w:p w14:paraId="1EF77B97" w14:textId="77777777" w:rsidR="003B29EA" w:rsidRDefault="003B29EA" w:rsidP="00A20246">
      <w:pPr>
        <w:pStyle w:val="Akapitzlist"/>
        <w:numPr>
          <w:ilvl w:val="0"/>
          <w:numId w:val="2"/>
        </w:numPr>
        <w:jc w:val="both"/>
      </w:pPr>
      <w:r>
        <w:t>Przestrzegaj zasady jednego mikrofonu – jeżeli chcesz zabrać głos, poczekaj aż inna osoba skończy mówić.</w:t>
      </w:r>
      <w:r w:rsidR="00C72850">
        <w:t xml:space="preserve"> </w:t>
      </w:r>
    </w:p>
    <w:p w14:paraId="174D0EB9" w14:textId="77777777" w:rsidR="00C72850" w:rsidRDefault="00C72850" w:rsidP="00A20246">
      <w:pPr>
        <w:pStyle w:val="Akapitzlist"/>
        <w:numPr>
          <w:ilvl w:val="0"/>
          <w:numId w:val="2"/>
        </w:numPr>
        <w:jc w:val="both"/>
      </w:pPr>
      <w:r>
        <w:t xml:space="preserve">Nie wolno włączać się w sposób nieuprawniony w transmisję danych, blokować trwającą transmisję oraz uniemożliwiać w jakikolwiek sposób przekazywania </w:t>
      </w:r>
      <w:r w:rsidR="00FC5E4E">
        <w:t xml:space="preserve">informacji </w:t>
      </w:r>
      <w:r>
        <w:t>przez pozostałych uczestników.</w:t>
      </w:r>
    </w:p>
    <w:p w14:paraId="023A91E6" w14:textId="77777777" w:rsidR="003B29EA" w:rsidRDefault="003B29EA" w:rsidP="00A20246">
      <w:pPr>
        <w:pStyle w:val="Akapitzlist"/>
        <w:numPr>
          <w:ilvl w:val="0"/>
          <w:numId w:val="2"/>
        </w:numPr>
        <w:jc w:val="both"/>
      </w:pPr>
      <w:r>
        <w:t xml:space="preserve">Treści publikowane muszą być zgodne z polskim prawem. Nie wolno publikować materiałów </w:t>
      </w:r>
      <w:r w:rsidR="00FC5E4E">
        <w:t xml:space="preserve">nieetycznych, </w:t>
      </w:r>
      <w:r>
        <w:t>powszechnie uznawanych za obraźliwe, dyskryminując</w:t>
      </w:r>
      <w:r w:rsidR="008557A6">
        <w:t>ych</w:t>
      </w:r>
      <w:r>
        <w:t xml:space="preserve"> określoną grupę społeczną oraz godzą</w:t>
      </w:r>
      <w:r w:rsidR="00FC5E4E">
        <w:t>cych w uczucia religijne</w:t>
      </w:r>
      <w:r>
        <w:t>.</w:t>
      </w:r>
    </w:p>
    <w:p w14:paraId="1BFBCAFF" w14:textId="77777777" w:rsidR="003B29EA" w:rsidRDefault="003B29EA" w:rsidP="00A20246">
      <w:pPr>
        <w:pStyle w:val="Akapitzlist"/>
        <w:numPr>
          <w:ilvl w:val="0"/>
          <w:numId w:val="2"/>
        </w:numPr>
        <w:jc w:val="both"/>
      </w:pPr>
      <w:r>
        <w:t>Nie wolno nagrywać spotkań</w:t>
      </w:r>
      <w:r w:rsidR="00C72850">
        <w:t>, ich uczestników</w:t>
      </w:r>
      <w:r>
        <w:t xml:space="preserve"> oraz w jakikolwiek inny sposób rejestrować prezentacji pozostałych uczestników (np. poprzez korzystanie z funkcji „Print Screen”) – nagrywa</w:t>
      </w:r>
      <w:r w:rsidR="00FC5E4E">
        <w:t>nie bez zgody i wiedzy jest nie</w:t>
      </w:r>
      <w:r>
        <w:t>legalne. Jeżeli zainteresuje Ciebie któraś z prezentacji, zwróć się do</w:t>
      </w:r>
      <w:r w:rsidR="00C72850">
        <w:t xml:space="preserve"> Komitetu Organizacyjnego bądź</w:t>
      </w:r>
      <w:r>
        <w:t xml:space="preserve"> jej Autora z prośbą o udostępnienie. </w:t>
      </w:r>
    </w:p>
    <w:p w14:paraId="25A75316" w14:textId="77777777" w:rsidR="003B29EA" w:rsidRDefault="003B29EA" w:rsidP="00A20246">
      <w:pPr>
        <w:pStyle w:val="Akapitzlist"/>
        <w:numPr>
          <w:ilvl w:val="0"/>
          <w:numId w:val="2"/>
        </w:numPr>
        <w:jc w:val="both"/>
      </w:pPr>
      <w:r>
        <w:t xml:space="preserve">Korzystanie z </w:t>
      </w:r>
      <w:r w:rsidR="00C72850">
        <w:t>udostępnionej na potrzeby Konkursu platformy komunikacyjnej jest możliwe tylko w czasie jego trwania.</w:t>
      </w:r>
    </w:p>
    <w:p w14:paraId="1F2B312F" w14:textId="77777777" w:rsidR="00C72850" w:rsidRDefault="00C72850" w:rsidP="00A20246">
      <w:pPr>
        <w:pStyle w:val="Akapitzlist"/>
        <w:numPr>
          <w:ilvl w:val="0"/>
          <w:numId w:val="2"/>
        </w:numPr>
        <w:jc w:val="both"/>
      </w:pPr>
      <w:r>
        <w:t>Zabrania się modyfikacji tekstów, ilustracji, logotypów oraz plików audio i wideo, w tym również danych strumieniowych.</w:t>
      </w:r>
    </w:p>
    <w:p w14:paraId="570AA8C5" w14:textId="77777777" w:rsidR="00C72850" w:rsidRDefault="00C72850" w:rsidP="00A20246">
      <w:pPr>
        <w:pStyle w:val="Akapitzlist"/>
        <w:numPr>
          <w:ilvl w:val="0"/>
          <w:numId w:val="2"/>
        </w:numPr>
        <w:jc w:val="both"/>
      </w:pPr>
      <w:r>
        <w:t>Nie wolno udostępniać otrzymanych od organizatorów linków osobom nieuprawnionym.</w:t>
      </w:r>
    </w:p>
    <w:p w14:paraId="4EF97F75" w14:textId="77777777" w:rsidR="00C72850" w:rsidRPr="003B29EA" w:rsidRDefault="00C72850" w:rsidP="00A20246">
      <w:pPr>
        <w:pStyle w:val="Akapitzlist"/>
        <w:numPr>
          <w:ilvl w:val="0"/>
          <w:numId w:val="2"/>
        </w:numPr>
        <w:jc w:val="both"/>
      </w:pPr>
      <w:r>
        <w:t>Zabronione jest udostępnia</w:t>
      </w:r>
      <w:r w:rsidR="00D1653A">
        <w:t>nie</w:t>
      </w:r>
      <w:r>
        <w:t xml:space="preserve"> w jakiejkolwiek formie treści powstałych podczas trwania Konkursu bez zgody Komitetu Organizacyjnego.</w:t>
      </w:r>
    </w:p>
    <w:sectPr w:rsidR="00C72850" w:rsidRPr="003B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3C8C" w14:textId="77777777" w:rsidR="00680BB8" w:rsidRDefault="00680BB8" w:rsidP="00727A4D">
      <w:pPr>
        <w:spacing w:after="0" w:line="240" w:lineRule="auto"/>
      </w:pPr>
      <w:r>
        <w:separator/>
      </w:r>
    </w:p>
  </w:endnote>
  <w:endnote w:type="continuationSeparator" w:id="0">
    <w:p w14:paraId="52E6C2D6" w14:textId="77777777" w:rsidR="00680BB8" w:rsidRDefault="00680BB8" w:rsidP="0072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683B" w14:textId="77777777" w:rsidR="00680BB8" w:rsidRDefault="00680BB8" w:rsidP="00727A4D">
      <w:pPr>
        <w:spacing w:after="0" w:line="240" w:lineRule="auto"/>
      </w:pPr>
      <w:r>
        <w:separator/>
      </w:r>
    </w:p>
  </w:footnote>
  <w:footnote w:type="continuationSeparator" w:id="0">
    <w:p w14:paraId="6BA1A26B" w14:textId="77777777" w:rsidR="00680BB8" w:rsidRDefault="00680BB8" w:rsidP="0072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162B"/>
    <w:multiLevelType w:val="hybridMultilevel"/>
    <w:tmpl w:val="FAC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B7F10"/>
    <w:multiLevelType w:val="hybridMultilevel"/>
    <w:tmpl w:val="34F40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N7Y0NzGysLAAUko6SsGpxcWZ+XkgBca1AIiujsMsAAAA"/>
  </w:docVars>
  <w:rsids>
    <w:rsidRoot w:val="00E5704B"/>
    <w:rsid w:val="00046036"/>
    <w:rsid w:val="00082986"/>
    <w:rsid w:val="0008440B"/>
    <w:rsid w:val="001232C6"/>
    <w:rsid w:val="00125D89"/>
    <w:rsid w:val="0019766D"/>
    <w:rsid w:val="001F4D7D"/>
    <w:rsid w:val="002209F7"/>
    <w:rsid w:val="003B29EA"/>
    <w:rsid w:val="004652FC"/>
    <w:rsid w:val="0048066B"/>
    <w:rsid w:val="00481C08"/>
    <w:rsid w:val="005527B8"/>
    <w:rsid w:val="00631723"/>
    <w:rsid w:val="006577C1"/>
    <w:rsid w:val="00680BB8"/>
    <w:rsid w:val="00727A4D"/>
    <w:rsid w:val="007D4318"/>
    <w:rsid w:val="007E2AEC"/>
    <w:rsid w:val="008557A6"/>
    <w:rsid w:val="008A5ED0"/>
    <w:rsid w:val="008A67AA"/>
    <w:rsid w:val="00A20246"/>
    <w:rsid w:val="00A434A7"/>
    <w:rsid w:val="00B832CA"/>
    <w:rsid w:val="00C72850"/>
    <w:rsid w:val="00D1653A"/>
    <w:rsid w:val="00E5704B"/>
    <w:rsid w:val="00F63C00"/>
    <w:rsid w:val="00FC5E4E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3DDCF"/>
  <w15:docId w15:val="{98AC48DE-CD13-774E-A6E2-A9235FB4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D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4D"/>
  </w:style>
  <w:style w:type="paragraph" w:styleId="Stopka">
    <w:name w:val="footer"/>
    <w:basedOn w:val="Normalny"/>
    <w:link w:val="StopkaZnak"/>
    <w:uiPriority w:val="99"/>
    <w:unhideWhenUsed/>
    <w:rsid w:val="0072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4D"/>
  </w:style>
  <w:style w:type="paragraph" w:styleId="NormalnyWeb">
    <w:name w:val="Normal (Web)"/>
    <w:basedOn w:val="Normalny"/>
    <w:uiPriority w:val="99"/>
    <w:semiHidden/>
    <w:unhideWhenUsed/>
    <w:rsid w:val="0072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7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1945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Szymon Tomczak</cp:lastModifiedBy>
  <cp:revision>3</cp:revision>
  <dcterms:created xsi:type="dcterms:W3CDTF">2023-06-22T08:11:00Z</dcterms:created>
  <dcterms:modified xsi:type="dcterms:W3CDTF">2023-06-22T08:11:00Z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088d65c3b603ed179763072d9cd6dafd04a8f0251317cec5d7da3e706bfd6fca</vt:lpwstr>
  </property>
</Properties>
</file>